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3843" w14:textId="27F469B5" w:rsidR="2051DCE4" w:rsidRDefault="2051DCE4" w:rsidP="3B242DF1">
      <w:pPr>
        <w:rPr>
          <w:color w:val="ED7D31" w:themeColor="accent2"/>
          <w:sz w:val="36"/>
          <w:szCs w:val="36"/>
        </w:rPr>
      </w:pPr>
      <w:bookmarkStart w:id="0" w:name="_GoBack"/>
      <w:bookmarkEnd w:id="0"/>
      <w:r>
        <w:rPr>
          <w:noProof/>
        </w:rPr>
        <w:drawing>
          <wp:anchor distT="0" distB="0" distL="114300" distR="114300" simplePos="0" relativeHeight="251658240" behindDoc="0" locked="0" layoutInCell="1" allowOverlap="1" wp14:anchorId="73565C82" wp14:editId="34AFA805">
            <wp:simplePos x="0" y="0"/>
            <wp:positionH relativeFrom="column">
              <wp:align>left</wp:align>
            </wp:positionH>
            <wp:positionV relativeFrom="paragraph">
              <wp:posOffset>0</wp:posOffset>
            </wp:positionV>
            <wp:extent cx="924721" cy="872619"/>
            <wp:effectExtent l="0" t="0" r="0" b="0"/>
            <wp:wrapSquare wrapText="bothSides"/>
            <wp:docPr id="347673284" name="Picture 34767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721" cy="872619"/>
                    </a:xfrm>
                    <a:prstGeom prst="rect">
                      <a:avLst/>
                    </a:prstGeom>
                  </pic:spPr>
                </pic:pic>
              </a:graphicData>
            </a:graphic>
            <wp14:sizeRelH relativeFrom="page">
              <wp14:pctWidth>0</wp14:pctWidth>
            </wp14:sizeRelH>
            <wp14:sizeRelV relativeFrom="page">
              <wp14:pctHeight>0</wp14:pctHeight>
            </wp14:sizeRelV>
          </wp:anchor>
        </w:drawing>
      </w:r>
      <w:r w:rsidR="0024198D">
        <w:rPr>
          <w:color w:val="ED7D31" w:themeColor="accent2"/>
          <w:sz w:val="52"/>
          <w:szCs w:val="52"/>
        </w:rPr>
        <w:t xml:space="preserve">This week’s </w:t>
      </w:r>
      <w:r w:rsidR="00605545">
        <w:rPr>
          <w:color w:val="ED7D31" w:themeColor="accent2"/>
          <w:sz w:val="52"/>
          <w:szCs w:val="52"/>
        </w:rPr>
        <w:t>5</w:t>
      </w:r>
      <w:r w:rsidRPr="3B242DF1">
        <w:rPr>
          <w:color w:val="ED7D31" w:themeColor="accent2"/>
          <w:sz w:val="52"/>
          <w:szCs w:val="52"/>
        </w:rPr>
        <w:t xml:space="preserve">-Day Trip </w:t>
      </w:r>
      <w:r w:rsidR="2C47C101" w:rsidRPr="3B242DF1">
        <w:rPr>
          <w:color w:val="ED7D31" w:themeColor="accent2"/>
          <w:sz w:val="52"/>
          <w:szCs w:val="52"/>
        </w:rPr>
        <w:t>Planner</w:t>
      </w:r>
      <w:r w:rsidR="47005D13" w:rsidRPr="3B242DF1">
        <w:rPr>
          <w:color w:val="ED7D31" w:themeColor="accent2"/>
          <w:sz w:val="52"/>
          <w:szCs w:val="52"/>
        </w:rPr>
        <w:t xml:space="preserve">     </w:t>
      </w:r>
      <w:r w:rsidR="4C4F2D67" w:rsidRPr="3B242DF1">
        <w:rPr>
          <w:color w:val="ED7D31" w:themeColor="accent2"/>
          <w:sz w:val="52"/>
          <w:szCs w:val="52"/>
        </w:rPr>
        <w:t xml:space="preserve"> </w:t>
      </w:r>
      <w:r w:rsidR="000C2721">
        <w:rPr>
          <w:color w:val="ED7D31" w:themeColor="accent2"/>
          <w:sz w:val="36"/>
          <w:szCs w:val="36"/>
        </w:rPr>
        <w:t>AUG 9</w:t>
      </w:r>
      <w:r w:rsidR="4C4F2D67" w:rsidRPr="3B242DF1">
        <w:rPr>
          <w:color w:val="ED7D31" w:themeColor="accent2"/>
          <w:sz w:val="36"/>
          <w:szCs w:val="36"/>
        </w:rPr>
        <w:t>-</w:t>
      </w:r>
      <w:r w:rsidR="000C2721">
        <w:rPr>
          <w:color w:val="ED7D31" w:themeColor="accent2"/>
          <w:sz w:val="36"/>
          <w:szCs w:val="36"/>
        </w:rPr>
        <w:t>AUG 15</w:t>
      </w:r>
    </w:p>
    <w:p w14:paraId="29458C4F" w14:textId="77777777" w:rsidR="00C919D2" w:rsidRPr="00ED70FE" w:rsidRDefault="00C919D2" w:rsidP="00C919D2">
      <w:pPr>
        <w:ind w:left="2160"/>
        <w:rPr>
          <w:color w:val="ED7D31" w:themeColor="accent2"/>
          <w:sz w:val="24"/>
          <w:szCs w:val="24"/>
        </w:rPr>
      </w:pPr>
      <w:bookmarkStart w:id="1" w:name="_Hlk42596855"/>
      <w:r w:rsidRPr="00ED70FE">
        <w:rPr>
          <w:color w:val="ED7D31" w:themeColor="accent2"/>
          <w:sz w:val="24"/>
          <w:szCs w:val="24"/>
        </w:rPr>
        <w:t xml:space="preserve">FOR DETAILS on activities and MORE OPTIONS, VISIT: </w:t>
      </w:r>
    </w:p>
    <w:p w14:paraId="6C246FC3" w14:textId="77777777" w:rsidR="00C919D2" w:rsidRPr="00ED70FE" w:rsidRDefault="00250F54" w:rsidP="00C919D2">
      <w:pPr>
        <w:ind w:left="2160"/>
        <w:rPr>
          <w:color w:val="ED7D31" w:themeColor="accent2"/>
          <w:sz w:val="24"/>
          <w:szCs w:val="24"/>
        </w:rPr>
      </w:pPr>
      <w:hyperlink r:id="rId7" w:history="1">
        <w:r w:rsidR="00C919D2" w:rsidRPr="00ED70FE">
          <w:rPr>
            <w:color w:val="085296"/>
            <w:sz w:val="24"/>
            <w:szCs w:val="24"/>
            <w:u w:val="single"/>
          </w:rPr>
          <w:t>click on website here</w:t>
        </w:r>
      </w:hyperlink>
      <w:r w:rsidR="00C919D2" w:rsidRPr="00ED70FE">
        <w:rPr>
          <w:color w:val="ED7D31" w:themeColor="accent2"/>
          <w:sz w:val="24"/>
          <w:szCs w:val="24"/>
        </w:rPr>
        <w:t xml:space="preserve"> </w:t>
      </w:r>
    </w:p>
    <w:p w14:paraId="4CE08D77" w14:textId="77777777" w:rsidR="00C919D2" w:rsidRPr="00ED70FE" w:rsidRDefault="00C919D2" w:rsidP="00C919D2">
      <w:pPr>
        <w:ind w:left="2160"/>
        <w:rPr>
          <w:sz w:val="24"/>
          <w:szCs w:val="24"/>
        </w:rPr>
      </w:pPr>
      <w:r w:rsidRPr="00ED70FE">
        <w:rPr>
          <w:color w:val="ED7D31" w:themeColor="accent2"/>
          <w:sz w:val="24"/>
          <w:szCs w:val="24"/>
        </w:rPr>
        <w:t>PICK ONE DESTINATION OR PICK THEM ALL!  RELAX! IT’S OUR SUMMER JOURNEY OF FAITH…HOMESTYLE!  You choose the route!</w:t>
      </w:r>
    </w:p>
    <w:tbl>
      <w:tblPr>
        <w:tblStyle w:val="TableGrid"/>
        <w:tblW w:w="9360" w:type="dxa"/>
        <w:tblLayout w:type="fixed"/>
        <w:tblLook w:val="06A0" w:firstRow="1" w:lastRow="0" w:firstColumn="1" w:lastColumn="0" w:noHBand="1" w:noVBand="1"/>
      </w:tblPr>
      <w:tblGrid>
        <w:gridCol w:w="985"/>
        <w:gridCol w:w="6300"/>
        <w:gridCol w:w="2075"/>
      </w:tblGrid>
      <w:tr w:rsidR="2CF248DC" w14:paraId="053F8613" w14:textId="77777777" w:rsidTr="00C919D2">
        <w:trPr>
          <w:trHeight w:val="1898"/>
        </w:trPr>
        <w:tc>
          <w:tcPr>
            <w:tcW w:w="985" w:type="dxa"/>
          </w:tcPr>
          <w:bookmarkEnd w:id="1"/>
          <w:p w14:paraId="2C97AC71" w14:textId="70A4FDCF" w:rsidR="2CF248DC" w:rsidRDefault="7E8F077B" w:rsidP="64D9460A">
            <w:pPr>
              <w:rPr>
                <w:color w:val="ED7D31" w:themeColor="accent2"/>
                <w:sz w:val="32"/>
                <w:szCs w:val="32"/>
              </w:rPr>
            </w:pPr>
            <w:r w:rsidRPr="64D9460A">
              <w:rPr>
                <w:color w:val="ED7D31" w:themeColor="accent2"/>
                <w:sz w:val="32"/>
                <w:szCs w:val="32"/>
              </w:rPr>
              <w:t>DAY 1</w:t>
            </w:r>
          </w:p>
        </w:tc>
        <w:tc>
          <w:tcPr>
            <w:tcW w:w="6300" w:type="dxa"/>
          </w:tcPr>
          <w:p w14:paraId="0AF4487B" w14:textId="5CE95E06" w:rsidR="002F47AB" w:rsidRPr="00881CA5" w:rsidRDefault="40E53E4B" w:rsidP="00803BFE">
            <w:pPr>
              <w:spacing w:line="257" w:lineRule="auto"/>
              <w:rPr>
                <w:rFonts w:ascii="Trebuchet MS" w:eastAsia="Trebuchet MS" w:hAnsi="Trebuchet MS" w:cs="Trebuchet MS"/>
                <w:color w:val="000000" w:themeColor="text1"/>
                <w:lang w:val="en-GB"/>
              </w:rPr>
            </w:pPr>
            <w:r w:rsidRPr="00881CA5">
              <w:rPr>
                <w:rFonts w:ascii="Trebuchet MS" w:eastAsia="Trebuchet MS" w:hAnsi="Trebuchet MS" w:cs="Trebuchet MS"/>
                <w:b/>
                <w:bCs/>
                <w:i/>
                <w:iCs/>
                <w:color w:val="000000" w:themeColor="text1"/>
                <w:lang w:val="en-GB"/>
              </w:rPr>
              <w:t>Destination:</w:t>
            </w:r>
            <w:r w:rsidRPr="00881CA5">
              <w:rPr>
                <w:rFonts w:ascii="Trebuchet MS" w:eastAsia="Trebuchet MS" w:hAnsi="Trebuchet MS" w:cs="Trebuchet MS"/>
                <w:color w:val="000000" w:themeColor="text1"/>
                <w:lang w:val="en-GB"/>
              </w:rPr>
              <w:t xml:space="preserve">  </w:t>
            </w:r>
            <w:r w:rsidR="00DC6FF2" w:rsidRPr="00881CA5">
              <w:rPr>
                <w:rFonts w:ascii="Trebuchet MS" w:eastAsia="Trebuchet MS" w:hAnsi="Trebuchet MS" w:cs="Trebuchet MS"/>
                <w:color w:val="000000" w:themeColor="text1"/>
                <w:lang w:val="en-GB"/>
              </w:rPr>
              <w:t>Calm your worries</w:t>
            </w:r>
          </w:p>
          <w:p w14:paraId="3E436580" w14:textId="77777777" w:rsidR="00744760" w:rsidRDefault="00744760" w:rsidP="00803BFE">
            <w:pPr>
              <w:spacing w:line="257" w:lineRule="auto"/>
              <w:rPr>
                <w:rFonts w:ascii="Trebuchet MS" w:eastAsia="Trebuchet MS" w:hAnsi="Trebuchet MS" w:cs="Trebuchet MS"/>
                <w:lang w:val="en-GB"/>
              </w:rPr>
            </w:pPr>
          </w:p>
          <w:p w14:paraId="7C64FCDC" w14:textId="6C6367FC" w:rsidR="000C2721" w:rsidRPr="000C2721" w:rsidRDefault="000C2721" w:rsidP="00725F07">
            <w:pPr>
              <w:spacing w:line="257" w:lineRule="auto"/>
              <w:rPr>
                <w:rFonts w:ascii="Trebuchet MS" w:eastAsia="Trebuchet MS" w:hAnsi="Trebuchet MS" w:cs="Trebuchet MS"/>
                <w:lang w:val="en-GB"/>
              </w:rPr>
            </w:pPr>
            <w:r>
              <w:rPr>
                <w:rFonts w:ascii="Trebuchet MS" w:eastAsia="Trebuchet MS" w:hAnsi="Trebuchet MS" w:cs="Trebuchet MS"/>
                <w:lang w:val="en-GB"/>
              </w:rPr>
              <w:t xml:space="preserve">Sometimes we feel worried and that nothing can help us, but when we add God, we are able to worry a little less! Conduct this ‘Calming our Worries’ experiment as shown by a St. Catherine of Siena family: </w:t>
            </w:r>
            <w:hyperlink r:id="rId8" w:tgtFrame="_blank" w:history="1">
              <w:r w:rsidRPr="000C2721">
                <w:rPr>
                  <w:rStyle w:val="normaltextrun"/>
                  <w:rFonts w:ascii="Calibri" w:hAnsi="Calibri" w:cs="Segoe UI"/>
                  <w:color w:val="201F1E"/>
                  <w:sz w:val="24"/>
                  <w:u w:val="single"/>
                  <w:shd w:val="clear" w:color="auto" w:fill="FFFFFF"/>
                </w:rPr>
                <w:t>https://youtu.be/OirIrd476Ec</w:t>
              </w:r>
            </w:hyperlink>
            <w:r w:rsidRPr="000C2721">
              <w:rPr>
                <w:rStyle w:val="normaltextrun"/>
                <w:rFonts w:ascii="Calibri" w:hAnsi="Calibri"/>
                <w:color w:val="201F1E"/>
                <w:sz w:val="24"/>
                <w:shd w:val="clear" w:color="auto" w:fill="FFFFFF"/>
              </w:rPr>
              <w:t> </w:t>
            </w:r>
          </w:p>
        </w:tc>
        <w:tc>
          <w:tcPr>
            <w:tcW w:w="2075" w:type="dxa"/>
          </w:tcPr>
          <w:p w14:paraId="484A814A" w14:textId="14743835" w:rsidR="2CF248DC" w:rsidRDefault="0078337D" w:rsidP="00D92216">
            <w:r>
              <w:rPr>
                <w:noProof/>
              </w:rPr>
              <w:t xml:space="preserve">   </w:t>
            </w:r>
            <w:r w:rsidR="000C2721">
              <w:rPr>
                <w:noProof/>
              </w:rPr>
              <w:drawing>
                <wp:inline distT="0" distB="0" distL="0" distR="0" wp14:anchorId="0F9025E3" wp14:editId="17D72967">
                  <wp:extent cx="1335219" cy="1000125"/>
                  <wp:effectExtent l="0" t="0" r="0" b="0"/>
                  <wp:docPr id="2" name="Picture 2" descr="JESUS CALM MY STORM.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ALM MY STORM.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984" cy="1009687"/>
                          </a:xfrm>
                          <a:prstGeom prst="rect">
                            <a:avLst/>
                          </a:prstGeom>
                          <a:noFill/>
                          <a:ln>
                            <a:noFill/>
                          </a:ln>
                        </pic:spPr>
                      </pic:pic>
                    </a:graphicData>
                  </a:graphic>
                </wp:inline>
              </w:drawing>
            </w:r>
          </w:p>
        </w:tc>
      </w:tr>
      <w:tr w:rsidR="2CF248DC" w14:paraId="48529FD2" w14:textId="77777777" w:rsidTr="00C919D2">
        <w:trPr>
          <w:trHeight w:val="1790"/>
        </w:trPr>
        <w:tc>
          <w:tcPr>
            <w:tcW w:w="985" w:type="dxa"/>
          </w:tcPr>
          <w:p w14:paraId="390299FB" w14:textId="1E0D2C3A" w:rsidR="2CF248DC" w:rsidRDefault="7E8F077B" w:rsidP="64D9460A">
            <w:pPr>
              <w:rPr>
                <w:color w:val="ED7D31" w:themeColor="accent2"/>
                <w:sz w:val="32"/>
                <w:szCs w:val="32"/>
              </w:rPr>
            </w:pPr>
            <w:r w:rsidRPr="64D9460A">
              <w:rPr>
                <w:color w:val="ED7D31" w:themeColor="accent2"/>
                <w:sz w:val="32"/>
                <w:szCs w:val="32"/>
              </w:rPr>
              <w:t>DAY 2</w:t>
            </w:r>
          </w:p>
        </w:tc>
        <w:tc>
          <w:tcPr>
            <w:tcW w:w="6300" w:type="dxa"/>
          </w:tcPr>
          <w:p w14:paraId="5867F78F" w14:textId="5E463D61" w:rsidR="2CF248DC" w:rsidRPr="00881CA5" w:rsidRDefault="079453B0" w:rsidP="00803BFE">
            <w:pPr>
              <w:rPr>
                <w:rFonts w:ascii="Trebuchet MS" w:eastAsia="Trebuchet MS" w:hAnsi="Trebuchet MS" w:cs="Trebuchet MS"/>
                <w:color w:val="000000" w:themeColor="text1"/>
              </w:rPr>
            </w:pPr>
            <w:r w:rsidRPr="00881CA5">
              <w:rPr>
                <w:rFonts w:ascii="Trebuchet MS" w:eastAsia="Trebuchet MS" w:hAnsi="Trebuchet MS" w:cs="Trebuchet MS"/>
                <w:b/>
                <w:bCs/>
                <w:i/>
                <w:iCs/>
                <w:color w:val="000000" w:themeColor="text1"/>
              </w:rPr>
              <w:t xml:space="preserve">Destination: </w:t>
            </w:r>
            <w:r w:rsidR="002F47AB" w:rsidRPr="00881CA5">
              <w:rPr>
                <w:rFonts w:ascii="Trebuchet MS" w:eastAsia="Trebuchet MS" w:hAnsi="Trebuchet MS" w:cs="Trebuchet MS"/>
                <w:color w:val="000000" w:themeColor="text1"/>
              </w:rPr>
              <w:t xml:space="preserve"> </w:t>
            </w:r>
            <w:r w:rsidR="00DC6FF2" w:rsidRPr="00881CA5">
              <w:rPr>
                <w:rFonts w:ascii="Trebuchet MS" w:eastAsia="Trebuchet MS" w:hAnsi="Trebuchet MS" w:cs="Trebuchet MS"/>
                <w:color w:val="000000" w:themeColor="text1"/>
              </w:rPr>
              <w:t>Embrace your courageous side</w:t>
            </w:r>
          </w:p>
          <w:p w14:paraId="026102D5" w14:textId="77777777" w:rsidR="00803BFE" w:rsidRDefault="00803BFE" w:rsidP="00803BFE">
            <w:pPr>
              <w:rPr>
                <w:rFonts w:ascii="Trebuchet MS" w:eastAsia="Trebuchet MS" w:hAnsi="Trebuchet MS" w:cs="Trebuchet MS"/>
              </w:rPr>
            </w:pPr>
          </w:p>
          <w:p w14:paraId="52A1D748" w14:textId="28C95A95" w:rsidR="00803BFE" w:rsidRPr="0078337D" w:rsidRDefault="000C2721" w:rsidP="00803BFE">
            <w:pPr>
              <w:rPr>
                <w:rFonts w:ascii="Trebuchet MS" w:eastAsia="Trebuchet MS" w:hAnsi="Trebuchet MS" w:cs="Trebuchet MS"/>
              </w:rPr>
            </w:pPr>
            <w:r>
              <w:rPr>
                <w:rFonts w:ascii="Trebuchet MS" w:eastAsia="Trebuchet MS" w:hAnsi="Trebuchet MS" w:cs="Trebuchet MS"/>
              </w:rPr>
              <w:t>Today, create a Courage Jar! Have each family member write messages on a popsicle stick and put them in a jar. Each day, choose one for an encouraging, empowering reminder of how we can overcome our fears and weaknesses with God’s help.</w:t>
            </w:r>
          </w:p>
        </w:tc>
        <w:tc>
          <w:tcPr>
            <w:tcW w:w="2075" w:type="dxa"/>
          </w:tcPr>
          <w:p w14:paraId="00C6B749" w14:textId="158D1F9C" w:rsidR="2CF248DC" w:rsidRDefault="005C384D" w:rsidP="2CF248DC">
            <w:r>
              <w:rPr>
                <w:noProof/>
              </w:rPr>
              <w:t xml:space="preserve">    </w:t>
            </w:r>
            <w:r w:rsidR="00695974">
              <w:rPr>
                <w:noProof/>
              </w:rPr>
              <w:t xml:space="preserve">     </w:t>
            </w:r>
            <w:r>
              <w:rPr>
                <w:noProof/>
              </w:rPr>
              <w:t xml:space="preserve">   </w:t>
            </w:r>
          </w:p>
          <w:p w14:paraId="54930F7E" w14:textId="297581F3" w:rsidR="003400EC" w:rsidRPr="003400EC" w:rsidRDefault="000C2721" w:rsidP="000C2721">
            <w:pPr>
              <w:tabs>
                <w:tab w:val="left" w:pos="915"/>
              </w:tabs>
              <w:jc w:val="center"/>
            </w:pPr>
            <w:r>
              <w:rPr>
                <w:noProof/>
              </w:rPr>
              <w:drawing>
                <wp:inline distT="0" distB="0" distL="0" distR="0" wp14:anchorId="1C070864" wp14:editId="03DB4F35">
                  <wp:extent cx="990466" cy="14763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5420" cy="1483759"/>
                          </a:xfrm>
                          <a:prstGeom prst="rect">
                            <a:avLst/>
                          </a:prstGeom>
                        </pic:spPr>
                      </pic:pic>
                    </a:graphicData>
                  </a:graphic>
                </wp:inline>
              </w:drawing>
            </w:r>
          </w:p>
        </w:tc>
      </w:tr>
      <w:tr w:rsidR="2CF248DC" w14:paraId="4CB8E144" w14:textId="77777777" w:rsidTr="00C919D2">
        <w:trPr>
          <w:trHeight w:val="1970"/>
        </w:trPr>
        <w:tc>
          <w:tcPr>
            <w:tcW w:w="985" w:type="dxa"/>
          </w:tcPr>
          <w:p w14:paraId="470C365C" w14:textId="6268824E" w:rsidR="3B242DF1" w:rsidRDefault="3B242DF1" w:rsidP="3B242DF1">
            <w:pPr>
              <w:rPr>
                <w:color w:val="ED7C31"/>
                <w:sz w:val="32"/>
                <w:szCs w:val="32"/>
              </w:rPr>
            </w:pPr>
          </w:p>
          <w:p w14:paraId="783D34FC" w14:textId="73E972D3" w:rsidR="2CF248DC" w:rsidRDefault="7E8F077B" w:rsidP="64D9460A">
            <w:pPr>
              <w:rPr>
                <w:color w:val="ED7D31" w:themeColor="accent2"/>
                <w:sz w:val="32"/>
                <w:szCs w:val="32"/>
              </w:rPr>
            </w:pPr>
            <w:r w:rsidRPr="64D9460A">
              <w:rPr>
                <w:color w:val="ED7D31" w:themeColor="accent2"/>
                <w:sz w:val="32"/>
                <w:szCs w:val="32"/>
              </w:rPr>
              <w:t>DAY 3</w:t>
            </w:r>
          </w:p>
        </w:tc>
        <w:tc>
          <w:tcPr>
            <w:tcW w:w="6300" w:type="dxa"/>
          </w:tcPr>
          <w:p w14:paraId="1CA37EB9" w14:textId="6B470C26" w:rsidR="2CF248DC" w:rsidRPr="00881CA5" w:rsidRDefault="42FEC291" w:rsidP="00803BFE">
            <w:pPr>
              <w:rPr>
                <w:rFonts w:ascii="Trebuchet MS" w:eastAsia="Trebuchet MS" w:hAnsi="Trebuchet MS" w:cs="Trebuchet MS"/>
                <w:color w:val="000000" w:themeColor="text1"/>
              </w:rPr>
            </w:pPr>
            <w:r w:rsidRPr="00881CA5">
              <w:rPr>
                <w:rFonts w:ascii="Trebuchet MS" w:eastAsia="Trebuchet MS" w:hAnsi="Trebuchet MS" w:cs="Trebuchet MS"/>
                <w:b/>
                <w:bCs/>
                <w:i/>
                <w:iCs/>
                <w:color w:val="000000" w:themeColor="text1"/>
              </w:rPr>
              <w:t xml:space="preserve">Destination: </w:t>
            </w:r>
            <w:r w:rsidR="00DC6FF2" w:rsidRPr="00881CA5">
              <w:rPr>
                <w:rFonts w:ascii="Trebuchet MS" w:eastAsia="Trebuchet MS" w:hAnsi="Trebuchet MS" w:cs="Trebuchet MS"/>
                <w:color w:val="000000" w:themeColor="text1"/>
              </w:rPr>
              <w:t>Refill your bucket (literally, and figuratively!)</w:t>
            </w:r>
          </w:p>
          <w:p w14:paraId="302D3C9A" w14:textId="41BD4725" w:rsidR="00744760" w:rsidRPr="00881CA5" w:rsidRDefault="00744760" w:rsidP="00803BFE">
            <w:pPr>
              <w:rPr>
                <w:rFonts w:ascii="Trebuchet MS" w:eastAsia="Trebuchet MS" w:hAnsi="Trebuchet MS" w:cs="Trebuchet MS"/>
                <w:color w:val="000000" w:themeColor="text1"/>
              </w:rPr>
            </w:pPr>
          </w:p>
          <w:p w14:paraId="0DC94243" w14:textId="25F52CD3" w:rsidR="00744760" w:rsidRPr="00881CA5" w:rsidRDefault="000C2721" w:rsidP="00AF47D3">
            <w:pPr>
              <w:rPr>
                <w:rFonts w:ascii="Trebuchet MS" w:eastAsia="Trebuchet MS" w:hAnsi="Trebuchet MS" w:cs="Trebuchet MS"/>
                <w:color w:val="000000" w:themeColor="text1"/>
              </w:rPr>
            </w:pPr>
            <w:r w:rsidRPr="00881CA5">
              <w:rPr>
                <w:rFonts w:ascii="Trebuchet MS" w:eastAsia="Trebuchet MS" w:hAnsi="Trebuchet MS" w:cs="Trebuchet MS"/>
                <w:color w:val="000000" w:themeColor="text1"/>
              </w:rPr>
              <w:t>Let’s have a race! Have fun with a sponge water relay! Put two buckets at opposite ends of your ‘track’. Fill one bucket with enough sponges for each participant and another empty bucket at the opposite end. You can either time how long it takes the group to fill up the empty bucket, or create a race with two sets of buckets!</w:t>
            </w:r>
          </w:p>
        </w:tc>
        <w:tc>
          <w:tcPr>
            <w:tcW w:w="2075" w:type="dxa"/>
          </w:tcPr>
          <w:p w14:paraId="5A629966" w14:textId="18E19102" w:rsidR="00107342" w:rsidRDefault="00AF0959" w:rsidP="2CF248DC">
            <w:pPr>
              <w:rPr>
                <w:noProof/>
              </w:rPr>
            </w:pPr>
            <w:r>
              <w:rPr>
                <w:noProof/>
              </w:rPr>
              <w:t xml:space="preserve">   </w:t>
            </w:r>
          </w:p>
          <w:p w14:paraId="4F266579" w14:textId="2ED21E25" w:rsidR="00107342" w:rsidRDefault="00147BAE" w:rsidP="2CF248DC">
            <w:pPr>
              <w:rPr>
                <w:noProof/>
              </w:rPr>
            </w:pPr>
            <w:r>
              <w:rPr>
                <w:noProof/>
              </w:rPr>
              <w:t xml:space="preserve">     </w:t>
            </w:r>
            <w:r w:rsidR="000C2721">
              <w:rPr>
                <w:noProof/>
              </w:rPr>
              <w:drawing>
                <wp:inline distT="0" distB="0" distL="0" distR="0" wp14:anchorId="76D7600B" wp14:editId="0A8CE7B3">
                  <wp:extent cx="1264696" cy="723900"/>
                  <wp:effectExtent l="0" t="0" r="0" b="0"/>
                  <wp:docPr id="8" name="Picture 8" descr="C:\Users\Katey.Bourne\AppData\Local\Microsoft\Windows\INetCache\Content.MSO\3BAF8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y.Bourne\AppData\Local\Microsoft\Windows\INetCache\Content.MSO\3BAF86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862" cy="726285"/>
                          </a:xfrm>
                          <a:prstGeom prst="rect">
                            <a:avLst/>
                          </a:prstGeom>
                          <a:noFill/>
                          <a:ln>
                            <a:noFill/>
                          </a:ln>
                        </pic:spPr>
                      </pic:pic>
                    </a:graphicData>
                  </a:graphic>
                </wp:inline>
              </w:drawing>
            </w:r>
          </w:p>
          <w:p w14:paraId="229295AF" w14:textId="50612195" w:rsidR="2CF248DC" w:rsidRDefault="2CF248DC" w:rsidP="2CF248DC"/>
        </w:tc>
      </w:tr>
      <w:tr w:rsidR="2CF248DC" w14:paraId="05827003" w14:textId="77777777" w:rsidTr="00C919D2">
        <w:trPr>
          <w:trHeight w:val="1727"/>
        </w:trPr>
        <w:tc>
          <w:tcPr>
            <w:tcW w:w="985" w:type="dxa"/>
          </w:tcPr>
          <w:p w14:paraId="3D618AF1" w14:textId="40694004" w:rsidR="2CF248DC" w:rsidRDefault="2CF248DC" w:rsidP="3B242DF1">
            <w:pPr>
              <w:rPr>
                <w:color w:val="ED7C31"/>
                <w:sz w:val="32"/>
                <w:szCs w:val="32"/>
              </w:rPr>
            </w:pPr>
          </w:p>
          <w:p w14:paraId="499916CD" w14:textId="62285F35" w:rsidR="2CF248DC" w:rsidRDefault="7E8F077B" w:rsidP="3B242DF1">
            <w:pPr>
              <w:rPr>
                <w:color w:val="ED7D31" w:themeColor="accent2"/>
                <w:sz w:val="32"/>
                <w:szCs w:val="32"/>
              </w:rPr>
            </w:pPr>
            <w:r w:rsidRPr="3B242DF1">
              <w:rPr>
                <w:color w:val="ED7C31"/>
                <w:sz w:val="32"/>
                <w:szCs w:val="32"/>
              </w:rPr>
              <w:t>DAY 4</w:t>
            </w:r>
          </w:p>
        </w:tc>
        <w:tc>
          <w:tcPr>
            <w:tcW w:w="6300" w:type="dxa"/>
          </w:tcPr>
          <w:p w14:paraId="0D74C6AC" w14:textId="43DE64A8" w:rsidR="00026B9C" w:rsidRPr="00881CA5" w:rsidRDefault="2EA747C8" w:rsidP="00803BFE">
            <w:pPr>
              <w:rPr>
                <w:rFonts w:ascii="Trebuchet MS" w:eastAsia="Trebuchet MS" w:hAnsi="Trebuchet MS" w:cs="Trebuchet MS"/>
                <w:color w:val="000000" w:themeColor="text1"/>
              </w:rPr>
            </w:pPr>
            <w:r w:rsidRPr="00881CA5">
              <w:rPr>
                <w:rFonts w:ascii="Trebuchet MS" w:eastAsia="Trebuchet MS" w:hAnsi="Trebuchet MS" w:cs="Trebuchet MS"/>
                <w:b/>
                <w:bCs/>
                <w:i/>
                <w:iCs/>
                <w:color w:val="000000" w:themeColor="text1"/>
              </w:rPr>
              <w:t>Destination:</w:t>
            </w:r>
            <w:r w:rsidRPr="00881CA5">
              <w:rPr>
                <w:rFonts w:ascii="Trebuchet MS" w:eastAsia="Trebuchet MS" w:hAnsi="Trebuchet MS" w:cs="Trebuchet MS"/>
                <w:color w:val="000000" w:themeColor="text1"/>
              </w:rPr>
              <w:t xml:space="preserve"> </w:t>
            </w:r>
            <w:r w:rsidR="00DC6FF2" w:rsidRPr="00881CA5">
              <w:rPr>
                <w:rFonts w:ascii="Trebuchet MS" w:eastAsia="Trebuchet MS" w:hAnsi="Trebuchet MS" w:cs="Trebuchet MS"/>
                <w:color w:val="000000" w:themeColor="text1"/>
              </w:rPr>
              <w:t>“Float away” with some soothing jello!</w:t>
            </w:r>
          </w:p>
          <w:p w14:paraId="56E7D098" w14:textId="163A3974" w:rsidR="00744760" w:rsidRPr="00881CA5" w:rsidRDefault="00744760" w:rsidP="00803BFE">
            <w:pPr>
              <w:rPr>
                <w:rFonts w:ascii="Trebuchet MS" w:eastAsia="Trebuchet MS" w:hAnsi="Trebuchet MS" w:cs="Trebuchet MS"/>
                <w:color w:val="000000" w:themeColor="text1"/>
              </w:rPr>
            </w:pPr>
          </w:p>
          <w:p w14:paraId="55C8067D" w14:textId="325DC3E9" w:rsidR="00A578D1" w:rsidRPr="00881CA5" w:rsidRDefault="0033746D" w:rsidP="0000559F">
            <w:pPr>
              <w:rPr>
                <w:rFonts w:ascii="Trebuchet MS" w:eastAsia="Trebuchet MS" w:hAnsi="Trebuchet MS" w:cs="Trebuchet MS"/>
                <w:color w:val="000000" w:themeColor="text1"/>
              </w:rPr>
            </w:pPr>
            <w:r w:rsidRPr="00881CA5">
              <w:rPr>
                <w:rFonts w:ascii="Trebuchet MS" w:eastAsia="Trebuchet MS" w:hAnsi="Trebuchet MS" w:cs="Trebuchet MS"/>
                <w:color w:val="000000" w:themeColor="text1"/>
              </w:rPr>
              <w:t xml:space="preserve">Take </w:t>
            </w:r>
            <w:r w:rsidR="0000559F" w:rsidRPr="00881CA5">
              <w:rPr>
                <w:rFonts w:ascii="Trebuchet MS" w:eastAsia="Trebuchet MS" w:hAnsi="Trebuchet MS" w:cs="Trebuchet MS"/>
                <w:color w:val="000000" w:themeColor="text1"/>
              </w:rPr>
              <w:t>a snack break to calm the seas! Put some Swedish fish in blue Jell-o! Then create a boat using apple slices, a pretzel stick and a triangle piece of cheese for the sail!</w:t>
            </w:r>
          </w:p>
        </w:tc>
        <w:tc>
          <w:tcPr>
            <w:tcW w:w="2075" w:type="dxa"/>
          </w:tcPr>
          <w:p w14:paraId="045FDB31" w14:textId="44C46ED2" w:rsidR="2CF248DC" w:rsidRDefault="00AF0959" w:rsidP="2CF248DC">
            <w:r>
              <w:rPr>
                <w:noProof/>
              </w:rPr>
              <w:t xml:space="preserve">        </w:t>
            </w:r>
            <w:r w:rsidR="0000559F">
              <w:rPr>
                <w:noProof/>
              </w:rPr>
              <w:drawing>
                <wp:inline distT="0" distB="0" distL="0" distR="0" wp14:anchorId="45BAB565" wp14:editId="0E2CA851">
                  <wp:extent cx="1171575" cy="877550"/>
                  <wp:effectExtent l="0" t="0" r="0" b="0"/>
                  <wp:docPr id="9" name="Picture 9" descr="Shark Party- Blue Jello cups with a gummy shark on top (wait unt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k Party- Blue Jello cups with a gummy shark on top (wait unti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361" cy="887876"/>
                          </a:xfrm>
                          <a:prstGeom prst="rect">
                            <a:avLst/>
                          </a:prstGeom>
                          <a:noFill/>
                          <a:ln>
                            <a:noFill/>
                          </a:ln>
                        </pic:spPr>
                      </pic:pic>
                    </a:graphicData>
                  </a:graphic>
                </wp:inline>
              </w:drawing>
            </w:r>
          </w:p>
        </w:tc>
      </w:tr>
      <w:tr w:rsidR="2CF248DC" w14:paraId="6A583D46" w14:textId="77777777" w:rsidTr="00C919D2">
        <w:tc>
          <w:tcPr>
            <w:tcW w:w="985" w:type="dxa"/>
          </w:tcPr>
          <w:p w14:paraId="35764F33" w14:textId="08DD64D0" w:rsidR="3B242DF1" w:rsidRDefault="3B242DF1" w:rsidP="3B242DF1">
            <w:pPr>
              <w:rPr>
                <w:color w:val="ED7C31"/>
                <w:sz w:val="32"/>
                <w:szCs w:val="32"/>
              </w:rPr>
            </w:pPr>
          </w:p>
          <w:p w14:paraId="559E1A08" w14:textId="76D80C89" w:rsidR="2CF248DC" w:rsidRDefault="7E8F077B" w:rsidP="64D9460A">
            <w:pPr>
              <w:rPr>
                <w:color w:val="ED7D31" w:themeColor="accent2"/>
                <w:sz w:val="32"/>
                <w:szCs w:val="32"/>
              </w:rPr>
            </w:pPr>
            <w:r w:rsidRPr="64D9460A">
              <w:rPr>
                <w:color w:val="ED7D31" w:themeColor="accent2"/>
                <w:sz w:val="32"/>
                <w:szCs w:val="32"/>
              </w:rPr>
              <w:t>DAY 5</w:t>
            </w:r>
          </w:p>
        </w:tc>
        <w:tc>
          <w:tcPr>
            <w:tcW w:w="6300" w:type="dxa"/>
          </w:tcPr>
          <w:p w14:paraId="6FD44349" w14:textId="44374408" w:rsidR="0078337D" w:rsidRPr="00881CA5" w:rsidRDefault="00AF0959" w:rsidP="0000559F">
            <w:pPr>
              <w:rPr>
                <w:rFonts w:ascii="Trebuchet MS" w:eastAsia="Trebuchet MS" w:hAnsi="Trebuchet MS" w:cs="Trebuchet MS"/>
                <w:color w:val="000000" w:themeColor="text1"/>
              </w:rPr>
            </w:pPr>
            <w:r w:rsidRPr="00881CA5">
              <w:rPr>
                <w:rFonts w:ascii="Trebuchet MS" w:eastAsia="Trebuchet MS" w:hAnsi="Trebuchet MS" w:cs="Trebuchet MS"/>
                <w:b/>
                <w:bCs/>
                <w:i/>
                <w:iCs/>
                <w:color w:val="000000" w:themeColor="text1"/>
              </w:rPr>
              <w:t xml:space="preserve"> Destination:  </w:t>
            </w:r>
            <w:r w:rsidR="00DC6FF2" w:rsidRPr="00881CA5">
              <w:rPr>
                <w:rFonts w:ascii="Trebuchet MS" w:eastAsia="Trebuchet MS" w:hAnsi="Trebuchet MS" w:cs="Trebuchet MS"/>
                <w:color w:val="000000" w:themeColor="text1"/>
              </w:rPr>
              <w:t>Put it in the hands of God and Mother Mary</w:t>
            </w:r>
          </w:p>
          <w:p w14:paraId="7D41BC7D" w14:textId="77777777" w:rsidR="00DC6FF2" w:rsidRPr="00881CA5" w:rsidRDefault="00DC6FF2" w:rsidP="0000559F">
            <w:pPr>
              <w:rPr>
                <w:rFonts w:ascii="Trebuchet MS" w:eastAsia="Trebuchet MS" w:hAnsi="Trebuchet MS" w:cs="Trebuchet MS"/>
                <w:color w:val="000000" w:themeColor="text1"/>
              </w:rPr>
            </w:pPr>
          </w:p>
          <w:p w14:paraId="6D829042" w14:textId="77777777" w:rsidR="00DC6FF2" w:rsidRPr="00881CA5" w:rsidRDefault="00DC6FF2" w:rsidP="0000559F">
            <w:pPr>
              <w:rPr>
                <w:rFonts w:ascii="Trebuchet MS" w:eastAsia="Trebuchet MS" w:hAnsi="Trebuchet MS" w:cs="Trebuchet MS"/>
                <w:color w:val="000000" w:themeColor="text1"/>
              </w:rPr>
            </w:pPr>
            <w:r w:rsidRPr="00881CA5">
              <w:rPr>
                <w:rFonts w:ascii="Trebuchet MS" w:eastAsia="Trebuchet MS" w:hAnsi="Trebuchet MS" w:cs="Trebuchet MS"/>
                <w:color w:val="000000" w:themeColor="text1"/>
              </w:rPr>
              <w:t>Pray this prayer to “Mary, Undoer of Knots” when you are facing challenges and struggles.  Let Go, and Let God!</w:t>
            </w:r>
          </w:p>
          <w:p w14:paraId="3D6BD3D9" w14:textId="47930062" w:rsidR="00DC6FF2" w:rsidRPr="00881CA5" w:rsidRDefault="00DC6FF2" w:rsidP="0000559F">
            <w:pPr>
              <w:rPr>
                <w:rFonts w:ascii="Trebuchet MS" w:eastAsia="Trebuchet MS" w:hAnsi="Trebuchet MS" w:cs="Trebuchet MS"/>
                <w:color w:val="000000" w:themeColor="text1"/>
              </w:rPr>
            </w:pPr>
          </w:p>
        </w:tc>
        <w:tc>
          <w:tcPr>
            <w:tcW w:w="2075" w:type="dxa"/>
          </w:tcPr>
          <w:p w14:paraId="35D9CF92" w14:textId="50B456E3" w:rsidR="2CF248DC" w:rsidRDefault="00AF0959" w:rsidP="2CF248DC">
            <w:r>
              <w:rPr>
                <w:noProof/>
              </w:rPr>
              <w:t xml:space="preserve">      </w:t>
            </w:r>
            <w:r w:rsidR="00695974">
              <w:rPr>
                <w:noProof/>
              </w:rPr>
              <w:t xml:space="preserve">  </w:t>
            </w:r>
            <w:r>
              <w:rPr>
                <w:noProof/>
              </w:rPr>
              <w:t xml:space="preserve">        </w:t>
            </w:r>
          </w:p>
          <w:p w14:paraId="56B67B7C" w14:textId="5CA65772" w:rsidR="2CF248DC" w:rsidRDefault="00695974" w:rsidP="2CF248DC">
            <w:r>
              <w:t xml:space="preserve"> </w:t>
            </w:r>
            <w:r w:rsidR="009F24B4">
              <w:rPr>
                <w:noProof/>
              </w:rPr>
              <w:drawing>
                <wp:inline distT="0" distB="0" distL="0" distR="0" wp14:anchorId="74759D48" wp14:editId="7B5AC207">
                  <wp:extent cx="1121131" cy="238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4"/>
                              </a:ext>
                            </a:extLst>
                          </a:blip>
                          <a:stretch>
                            <a:fillRect/>
                          </a:stretch>
                        </pic:blipFill>
                        <pic:spPr>
                          <a:xfrm>
                            <a:off x="0" y="0"/>
                            <a:ext cx="1132299" cy="240497"/>
                          </a:xfrm>
                          <a:prstGeom prst="rect">
                            <a:avLst/>
                          </a:prstGeom>
                        </pic:spPr>
                      </pic:pic>
                    </a:graphicData>
                  </a:graphic>
                </wp:inline>
              </w:drawing>
            </w:r>
          </w:p>
        </w:tc>
      </w:tr>
    </w:tbl>
    <w:p w14:paraId="0C774C61" w14:textId="411A933D" w:rsidR="64D9460A" w:rsidRDefault="64D9460A"/>
    <w:sectPr w:rsidR="64D94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BEFFB" w14:textId="77777777" w:rsidR="0000559F" w:rsidRDefault="0000559F" w:rsidP="0000559F">
      <w:pPr>
        <w:spacing w:after="0" w:line="240" w:lineRule="auto"/>
      </w:pPr>
      <w:r>
        <w:separator/>
      </w:r>
    </w:p>
  </w:endnote>
  <w:endnote w:type="continuationSeparator" w:id="0">
    <w:p w14:paraId="2C7134B0" w14:textId="77777777" w:rsidR="0000559F" w:rsidRDefault="0000559F" w:rsidP="0000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145B" w14:textId="77777777" w:rsidR="0000559F" w:rsidRDefault="0000559F" w:rsidP="0000559F">
      <w:pPr>
        <w:spacing w:after="0" w:line="240" w:lineRule="auto"/>
      </w:pPr>
      <w:r>
        <w:separator/>
      </w:r>
    </w:p>
  </w:footnote>
  <w:footnote w:type="continuationSeparator" w:id="0">
    <w:p w14:paraId="79E01B33" w14:textId="77777777" w:rsidR="0000559F" w:rsidRDefault="0000559F" w:rsidP="00005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EF831"/>
    <w:rsid w:val="0000559F"/>
    <w:rsid w:val="00026B9C"/>
    <w:rsid w:val="00052C5F"/>
    <w:rsid w:val="00082513"/>
    <w:rsid w:val="000C2721"/>
    <w:rsid w:val="00107342"/>
    <w:rsid w:val="00147BAE"/>
    <w:rsid w:val="001662FF"/>
    <w:rsid w:val="0024198D"/>
    <w:rsid w:val="00250F54"/>
    <w:rsid w:val="002F47AB"/>
    <w:rsid w:val="00323DAA"/>
    <w:rsid w:val="0033746D"/>
    <w:rsid w:val="003400EC"/>
    <w:rsid w:val="004021C0"/>
    <w:rsid w:val="004B52BF"/>
    <w:rsid w:val="004D5C84"/>
    <w:rsid w:val="0059E950"/>
    <w:rsid w:val="005A5BA0"/>
    <w:rsid w:val="005C384D"/>
    <w:rsid w:val="005D5F92"/>
    <w:rsid w:val="005E5863"/>
    <w:rsid w:val="00605545"/>
    <w:rsid w:val="00614CE3"/>
    <w:rsid w:val="00695974"/>
    <w:rsid w:val="00725F07"/>
    <w:rsid w:val="00744760"/>
    <w:rsid w:val="00745FCD"/>
    <w:rsid w:val="0078337D"/>
    <w:rsid w:val="00803BFE"/>
    <w:rsid w:val="00845A66"/>
    <w:rsid w:val="00881CA5"/>
    <w:rsid w:val="0093292C"/>
    <w:rsid w:val="00963364"/>
    <w:rsid w:val="009B5EAC"/>
    <w:rsid w:val="009F24B4"/>
    <w:rsid w:val="00A578D1"/>
    <w:rsid w:val="00A77BEF"/>
    <w:rsid w:val="00AC0973"/>
    <w:rsid w:val="00AF0959"/>
    <w:rsid w:val="00AF47D3"/>
    <w:rsid w:val="00B07746"/>
    <w:rsid w:val="00B85C3C"/>
    <w:rsid w:val="00C919D2"/>
    <w:rsid w:val="00C93BF3"/>
    <w:rsid w:val="00D219A5"/>
    <w:rsid w:val="00D92216"/>
    <w:rsid w:val="00D96CFC"/>
    <w:rsid w:val="00DC6FF2"/>
    <w:rsid w:val="00FE71C8"/>
    <w:rsid w:val="079453B0"/>
    <w:rsid w:val="083201F0"/>
    <w:rsid w:val="0A70E1C0"/>
    <w:rsid w:val="0D1AB16F"/>
    <w:rsid w:val="0D20FD80"/>
    <w:rsid w:val="0E95E7BA"/>
    <w:rsid w:val="1117898B"/>
    <w:rsid w:val="1337864E"/>
    <w:rsid w:val="1380787E"/>
    <w:rsid w:val="14C6C8AC"/>
    <w:rsid w:val="150ED666"/>
    <w:rsid w:val="1656A7E3"/>
    <w:rsid w:val="16B0B084"/>
    <w:rsid w:val="1A7D2692"/>
    <w:rsid w:val="1DA53990"/>
    <w:rsid w:val="1F4171D8"/>
    <w:rsid w:val="1F7EF831"/>
    <w:rsid w:val="2051DCE4"/>
    <w:rsid w:val="23A6D458"/>
    <w:rsid w:val="25442D64"/>
    <w:rsid w:val="2A99615A"/>
    <w:rsid w:val="2AAE7172"/>
    <w:rsid w:val="2C47C101"/>
    <w:rsid w:val="2CF248DC"/>
    <w:rsid w:val="2DC21600"/>
    <w:rsid w:val="2DD13FF5"/>
    <w:rsid w:val="2EA747C8"/>
    <w:rsid w:val="2FD9B28A"/>
    <w:rsid w:val="30BE978B"/>
    <w:rsid w:val="321A5E93"/>
    <w:rsid w:val="3318AD07"/>
    <w:rsid w:val="33E83170"/>
    <w:rsid w:val="36323B9F"/>
    <w:rsid w:val="36425265"/>
    <w:rsid w:val="37EE8ACB"/>
    <w:rsid w:val="38B84FC4"/>
    <w:rsid w:val="390920A9"/>
    <w:rsid w:val="3B242DF1"/>
    <w:rsid w:val="3D4DA0E8"/>
    <w:rsid w:val="3E5EAA86"/>
    <w:rsid w:val="3FC7BAD5"/>
    <w:rsid w:val="3FDA1729"/>
    <w:rsid w:val="4005D783"/>
    <w:rsid w:val="40E53E4B"/>
    <w:rsid w:val="427A619D"/>
    <w:rsid w:val="42F19497"/>
    <w:rsid w:val="42FEC291"/>
    <w:rsid w:val="433D139E"/>
    <w:rsid w:val="47005D13"/>
    <w:rsid w:val="474AD706"/>
    <w:rsid w:val="4C0042F5"/>
    <w:rsid w:val="4C4F2D67"/>
    <w:rsid w:val="4F3E9865"/>
    <w:rsid w:val="509E4A44"/>
    <w:rsid w:val="53FE8E4C"/>
    <w:rsid w:val="572E9015"/>
    <w:rsid w:val="57CC44F5"/>
    <w:rsid w:val="57F37681"/>
    <w:rsid w:val="5B579B6E"/>
    <w:rsid w:val="5CC71BDC"/>
    <w:rsid w:val="5F145547"/>
    <w:rsid w:val="5FC3ACDE"/>
    <w:rsid w:val="603F3FBD"/>
    <w:rsid w:val="64D9460A"/>
    <w:rsid w:val="65A564FB"/>
    <w:rsid w:val="68616572"/>
    <w:rsid w:val="6AF0F0DC"/>
    <w:rsid w:val="6B403A4A"/>
    <w:rsid w:val="6D037F02"/>
    <w:rsid w:val="6D98C968"/>
    <w:rsid w:val="6FF7326D"/>
    <w:rsid w:val="700CE8BA"/>
    <w:rsid w:val="71102534"/>
    <w:rsid w:val="72544CDE"/>
    <w:rsid w:val="72F17D97"/>
    <w:rsid w:val="73021130"/>
    <w:rsid w:val="777E1705"/>
    <w:rsid w:val="784EA644"/>
    <w:rsid w:val="7C573891"/>
    <w:rsid w:val="7C7283FE"/>
    <w:rsid w:val="7DE4A7E3"/>
    <w:rsid w:val="7E8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4AE9"/>
  <w15:chartTrackingRefBased/>
  <w15:docId w15:val="{4129D60B-3867-4E50-B8BE-40CA5F1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00EC"/>
    <w:rPr>
      <w:color w:val="0563C1" w:themeColor="hyperlink"/>
      <w:u w:val="single"/>
    </w:rPr>
  </w:style>
  <w:style w:type="character" w:customStyle="1" w:styleId="UnresolvedMention1">
    <w:name w:val="Unresolved Mention1"/>
    <w:basedOn w:val="DefaultParagraphFont"/>
    <w:uiPriority w:val="99"/>
    <w:semiHidden/>
    <w:unhideWhenUsed/>
    <w:rsid w:val="003400EC"/>
    <w:rPr>
      <w:color w:val="605E5C"/>
      <w:shd w:val="clear" w:color="auto" w:fill="E1DFDD"/>
    </w:rPr>
  </w:style>
  <w:style w:type="character" w:customStyle="1" w:styleId="normaltextrun">
    <w:name w:val="normaltextrun"/>
    <w:basedOn w:val="DefaultParagraphFont"/>
    <w:rsid w:val="00AF47D3"/>
  </w:style>
  <w:style w:type="character" w:customStyle="1" w:styleId="eop">
    <w:name w:val="eop"/>
    <w:basedOn w:val="DefaultParagraphFont"/>
    <w:rsid w:val="00AF47D3"/>
  </w:style>
  <w:style w:type="paragraph" w:styleId="Header">
    <w:name w:val="header"/>
    <w:basedOn w:val="Normal"/>
    <w:link w:val="HeaderChar"/>
    <w:uiPriority w:val="99"/>
    <w:unhideWhenUsed/>
    <w:rsid w:val="0000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9F"/>
  </w:style>
  <w:style w:type="paragraph" w:styleId="Footer">
    <w:name w:val="footer"/>
    <w:basedOn w:val="Normal"/>
    <w:link w:val="FooterChar"/>
    <w:uiPriority w:val="99"/>
    <w:unhideWhenUsed/>
    <w:rsid w:val="0000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9F"/>
  </w:style>
  <w:style w:type="character" w:customStyle="1" w:styleId="UnresolvedMention">
    <w:name w:val="Unresolved Mention"/>
    <w:basedOn w:val="DefaultParagraphFont"/>
    <w:uiPriority w:val="99"/>
    <w:semiHidden/>
    <w:unhideWhenUsed/>
    <w:rsid w:val="009F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rIrd476Ec"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oec.dor.org/seeingwiththeeyesofgod/"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en.wikipedia.org/wiki/Cavendish_k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Barkin</dc:creator>
  <cp:keywords/>
  <dc:description/>
  <cp:lastModifiedBy>Katey Bourne</cp:lastModifiedBy>
  <cp:revision>2</cp:revision>
  <cp:lastPrinted>2020-06-10T13:24:00Z</cp:lastPrinted>
  <dcterms:created xsi:type="dcterms:W3CDTF">2020-07-21T12:34:00Z</dcterms:created>
  <dcterms:modified xsi:type="dcterms:W3CDTF">2020-07-21T12:34:00Z</dcterms:modified>
</cp:coreProperties>
</file>